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92" w:rsidRDefault="00BE0292" w:rsidP="00B300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:rsidR="00B3000F" w:rsidRDefault="00DB3CE1" w:rsidP="00B300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Консультация для воспитателей</w:t>
      </w:r>
      <w:r w:rsidRPr="00DB3CE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DB3CE1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«Здоровая образовательная среда - здоровый ребенок</w:t>
      </w:r>
      <w:r w:rsidRPr="00DB3CE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»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0A5EF1" w:rsidRPr="00B3000F" w:rsidRDefault="00DB3CE1" w:rsidP="00B300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Высочайшие темпы развития общества предъявляют все более высокие требования к человеку и его здоровью, но в последние годы наблюдается заметное ухудшение состояния здоровья детей. Это обусловлено многими факторами. Помимо неблагоприятных климатических особенностей, на здоровье детей отрицательно влияют ухудшение экологической обстановки,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электроно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лучевое, «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металло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звуковое» облучение (компьютерные игры, длительный просмотр телевизора и т. д.), неправильный образ жизни семьи. На состояние здоровья ребёнка, оказывают влияние различные факторы: состояние здравоохранения – 10%; наследственность – 15%; состояние окружающей среды – 25%; социальные условия, образ жизни – 50%.</w:t>
      </w:r>
    </w:p>
    <w:p w:rsidR="000A5EF1" w:rsidRDefault="00DB3CE1" w:rsidP="000A5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 актуальным проблемам детского здоровья относятся: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гиподинамия – нарушение функций опорно-двигательного аппарата, кровообращения, дыхания, пищеварения;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детские стрессы – нервные расстройства вследствие отрицательной психологической обстановки в семье, излишнего шума и нервности в детском коллективе;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тревожность – недостаток эмоциональной поддержки в детском саду и семье; - недостаток информации.</w:t>
      </w:r>
    </w:p>
    <w:p w:rsidR="000A5EF1" w:rsidRDefault="00DB3CE1" w:rsidP="000A5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настоящее время имеются данные, согласно которым только 14% из каждой тысячи детей в возрасте до 15 лет могут считаться практически здоровыми. Остальные либо имеют выраженные отклонения в состоянии здоровья (50%), либо страдают хроническими заболеваниями (35%). Практика показывает, что решить проблему сохранения и укрепления здоровья детей одной медицине не под силу. К тому же установка на здоровье (а, соответственно, на здоровый образ жизни) не появляется у человека сама собой, а формируется в результате определённого педагогического воздействия.</w:t>
      </w:r>
    </w:p>
    <w:p w:rsidR="000A5EF1" w:rsidRDefault="00DB3CE1" w:rsidP="000A5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Вот почему укрепление здоровья детей – актуальнейшая проблема современного образования.</w:t>
      </w:r>
    </w:p>
    <w:p w:rsidR="000A5EF1" w:rsidRDefault="00DB3CE1" w:rsidP="000A5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соответствии с Законом РФ «Об образовании» (статья32) ответственность за жизнь и здоровье детей несет образовательное учреждение. В.А.Сухомлинский писал: «Я не боюсь еще и еще раз повторять: забота о здоровье ребенка - это важнейший труд воспитателя. От жизнерадостности, бодрости детей зависит их духовная жизнь, мировоззрение, прочность знаний, вера в свои силы».</w:t>
      </w:r>
    </w:p>
    <w:p w:rsidR="000A5EF1" w:rsidRDefault="00DB3CE1" w:rsidP="000A5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Дошкольное образовательное учреждение-первая ступень, обеспечивающая развитие дошкольника в полноценную и гармоническую личность. Это возможно лишь пи условии обеспечения физического здоровья,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психоэмоционального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благополучия ребенка, формирования потребности детей в здоровом образе жизни.</w:t>
      </w:r>
    </w:p>
    <w:p w:rsidR="00DB3CE1" w:rsidRPr="00DB3CE1" w:rsidRDefault="00DB3CE1" w:rsidP="000A5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Организуя воспитательно-образовательный процесс, в МДОУ мы руководствуемся программой «Воспитание и обучение в детском саду» под редакцией М. А. Васильевой, В. В. Гербовой, Т. С. Комаровой, она в целом 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обеспечивает реализацию составляющих: оздоровление, развитие, и направлена на охрану и укрепление здоровья ребенка. Для полноценного физического развития детей, реализации потребности в движении в детском саду создана предметно-развивающая среда, помогающая ребенку найти область своих интересов, раскрыть потенциальные возможности, утвердиться творчески способной личностью. Создание экологически чистого (адаптационного, реабилитационного, образовательного) пространства для каждого ребенка, только в этих условиях ДОУ может раскрыть индивидуальность каждого ребенка.</w:t>
      </w:r>
    </w:p>
    <w:p w:rsidR="00DB3CE1" w:rsidRPr="00DB3CE1" w:rsidRDefault="00DB3CE1" w:rsidP="000A5EF1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Создавая здоровую образовательную среду, предусматривается осуществление закаливающих и оздоровительных мероприятий, обеспечивающих комфортное пребывание ребенка в детском саду в соответствии с его индивидуальными особенностями и состоянием здоровья.</w:t>
      </w:r>
    </w:p>
    <w:p w:rsidR="00DB3CE1" w:rsidRPr="00DB3CE1" w:rsidRDefault="00DB3CE1" w:rsidP="000A5EF1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Определение соответствия образовательной среды (материально-техническое обеспечение образовательного процесса, характеристика педагогического коллектива, организация образовательного процесса) состоянию здоровья ребенка и своевременное выявление факторов риска для его здоровья и развития.</w:t>
      </w:r>
    </w:p>
    <w:p w:rsidR="00DB3CE1" w:rsidRPr="00DB3CE1" w:rsidRDefault="00DB3CE1" w:rsidP="000A5EF1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Безопасная среда (правильно оборудованные помещения – игровая комната, спальня, приемная, где - соблюдена пожарная безопасность);</w:t>
      </w:r>
    </w:p>
    <w:p w:rsidR="00DB3CE1" w:rsidRPr="00DB3CE1" w:rsidRDefault="00DB3CE1" w:rsidP="000A5EF1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Правильное хранение различных материалов, медикаментов, моющих средств (в недоступном для детей месте);</w:t>
      </w:r>
    </w:p>
    <w:p w:rsidR="00DB3CE1" w:rsidRPr="00DB3CE1" w:rsidRDefault="00DB3CE1" w:rsidP="000A5EF1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Мебель подобрана по росту детей, промаркирована, отвечает требованиям САНПИНА;</w:t>
      </w:r>
    </w:p>
    <w:p w:rsidR="000A5EF1" w:rsidRDefault="00DB3CE1" w:rsidP="000A5EF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ветовое и цветовое решение интерьера, наличие комнатных растений, грамотно выполненный ландшафтный дизайн территории. ( Ученые выяснили, что растения выделяют особые биогенные вещества, которые способны обеззараживать воздух от вредных микробов.</w:t>
      </w:r>
      <w:proofErr w:type="gram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)</w:t>
      </w:r>
      <w:proofErr w:type="gram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эти вещества называют фитонцидами. В весеннее время года растения гораздо более активны, а значит, выделяют больше фитонцидов. Они могут убивать вирусы, грибки, бактерии. Конечно, невооруженным глазом это не заметно, и вряд ли кто-то думает, что любимая герань стоит на страже здоровья. А ведь это действительно так.</w:t>
      </w:r>
      <w:r w:rsidR="00BE029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Потребление цветами кислорода во много раз меньше, чем его выделение. „Остатки” достаются нам, за что цветам огромное спасибо. Например, такие цветы как:</w:t>
      </w:r>
    </w:p>
    <w:p w:rsidR="000A5EF1" w:rsidRPr="000A5EF1" w:rsidRDefault="00DB3CE1" w:rsidP="000A5EF1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амарилис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бегония уничтожают микробов;</w:t>
      </w:r>
      <w:proofErr w:type="gram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</w:t>
      </w:r>
      <w:proofErr w:type="spellStart"/>
      <w:proofErr w:type="gram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каланхоэ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лечит раны, насморк;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хлорофитум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очищает химический состав воздуха лучше специальных приборов;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-циперус, папоротник увлажняют воздух.)</w:t>
      </w:r>
    </w:p>
    <w:p w:rsidR="000A5EF1" w:rsidRDefault="00DB3CE1" w:rsidP="005F5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Особое внимание уделить подбору и расстановке кадров на группы с учетом их деловых качеств, опыта и психологической совместимости. Помня о том, что результаты обучения детей зависят, прежде всего, от профессиональной подготовки педагогов, их педагогических знаний.</w:t>
      </w:r>
    </w:p>
    <w:p w:rsidR="000A5EF1" w:rsidRDefault="00DB3CE1" w:rsidP="005F5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Поэтому, воспитание физически здорового и социально адаптированного ребенка, обеспечение его психического благополучия, а также формирование у дошкольника ответственности за свое здоровье – задача педагогов. Организуя предметно - развивающую среду мы руководствовались: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Воспитательно-образовательный процесс: организованная деятельность, гимнастика, упражнения на релаксацию, познавательные занятия, физ. минутки.</w:t>
      </w:r>
    </w:p>
    <w:p w:rsidR="000A5EF1" w:rsidRDefault="00DB3CE1" w:rsidP="005F5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Строгое соблюдение режима дня, комфортного для психологического состояния детей: утренняя гимнастика, организованная деятельность, подвижные игры на прогулке, спортивные развлечения и досуги, корригирующая гимнастика после сна, закаливающие процедуры, режим питания, сон, прогулки и прочее.</w:t>
      </w:r>
    </w:p>
    <w:p w:rsidR="005F577E" w:rsidRDefault="00DB3CE1" w:rsidP="005F5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В ДОУ </w:t>
      </w:r>
      <w:r w:rsidR="00BE0292" w:rsidRPr="00BE029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должны быть 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созданы все условия для двигательной активности детей</w:t>
      </w:r>
      <w:r w:rsidRPr="00DB3CE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В детском саду должен быть физкультурный зал, предназначен для физкультурных занятий с разнообразным современным спортивным оборудованием. На территории детского сада спортивная площадка с «полосой препятствия» (дуги, бревна, скамейки, яма для прыжков в длину), баскетбольная площадка. Все помещения детского сада оснащены традиционным и нетрадиционным оборудованием, игрушками, пособиями, аудиосредствами, нас</w:t>
      </w:r>
      <w:r w:rsidR="00BE0292" w:rsidRPr="00BE029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тольными играми, конструкторами   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т.д.</w:t>
      </w:r>
    </w:p>
    <w:p w:rsidR="000A5EF1" w:rsidRDefault="00DB3CE1" w:rsidP="005F5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Для развития физических качеств, формирования двигательных умений и навыков, воспитанию потребности в самостоятельных занятиях физическими упражнениями в каждой группе оборудован «Спортивный уголок». В этих зонах имеются мячи, скакалки, кегли, игры для развития мелкой моторики рук и физкультурное оборудование, сделанное руками воспитателей (дорожки из пуговиц,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массажеры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т.д.). В начале учебного года, ознакомившись с картами здоровья, заполнив и проанализировав листы адаптации, педагоги проводят диагностику исходного уровня развития детей. В целях обеспечения индивидуально-дифференцированного подхода к каждому ребенку, организуется педагогический процесс на основе диагностики достижений детей и в результате ее выстраивается перспектива работы с каждым ребенком, зона его ближайшего и перспективного развития.</w:t>
      </w:r>
    </w:p>
    <w:p w:rsidR="000A5EF1" w:rsidRDefault="00DB3CE1" w:rsidP="000A5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Среда, окружающая детей в группах ДОУ, обеспечивает безопасность жизни, способствует укреплению здоровья и закаливанию детского организма детей, а также удовлетворяет врожденную потребность детей в движении, которое служит важным условием формирования всех систем и функций организма, одним из способов познания мира, ориентировки в нём, а также средством всестороннего развития дошкольника. В МДОУ </w:t>
      </w:r>
      <w:r w:rsidR="00BE0292" w:rsidRPr="00BE029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должна быть 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разработана целая система закаливающих мероприятий для каждого возраста.</w:t>
      </w:r>
    </w:p>
    <w:p w:rsidR="000A5EF1" w:rsidRDefault="00DB3CE1" w:rsidP="000A5EF1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1.Оздо</w:t>
      </w:r>
      <w:r w:rsidRPr="00BE029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ровительная 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гимнастика на воздухе;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2.Оздоровительные прогулки в любую погоду;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3.Воздушные и солнечные ванны после сна и во время ежедневной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физкультурно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оздоровительной деятельности;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4.Обширное умывание и полоскание полости рта прохладной водой;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5.Сон без маек в проветриваемом помещении;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6.Ходьба босиком в летний период;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7.Игры с водой;</w:t>
      </w:r>
      <w:proofErr w:type="gram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8.Корригирующая гимнастика;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9.Гимнастика после сна (дыхательные упражнения, точечный массаж, пальчиковая гимнастика,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самоммасаж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гимнастика для глаз и т.д.)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9.Хождение по «дорожке здоровья»</w:t>
      </w:r>
    </w:p>
    <w:p w:rsidR="000A5EF1" w:rsidRDefault="00DB3CE1" w:rsidP="000A5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В работе с детьми используются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здоровьесберегающие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технологии, которые помогают в создании благоприятных условий для полноценного проживания ребенком дошкольного детства, формирования основы базовой культуры личности, лучшему усвоению знаний детей и способствуют их гармоничному и всестороннему развитию.</w:t>
      </w:r>
    </w:p>
    <w:p w:rsidR="000A5EF1" w:rsidRDefault="00DB3CE1" w:rsidP="000A5EF1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E0292">
        <w:rPr>
          <w:rFonts w:ascii="Times New Roman" w:eastAsia="Times New Roman" w:hAnsi="Times New Roman" w:cs="Times New Roman"/>
          <w:color w:val="000000"/>
          <w:sz w:val="27"/>
          <w:u w:val="single"/>
          <w:lang w:eastAsia="ru-RU"/>
        </w:rPr>
        <w:t>1. Технологии сохранения и стимулирования здоровья.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Динамические паузы (комплексы физ. минуток, которые могут включать дыхательную, пальчиковую, артикуляционную гимнастику, гимнастику для глаз и т.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); подвижные и спортивные игры; контрастная дорожка, тренажеры.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E0292">
        <w:rPr>
          <w:rFonts w:ascii="Times New Roman" w:eastAsia="Times New Roman" w:hAnsi="Times New Roman" w:cs="Times New Roman"/>
          <w:color w:val="000000"/>
          <w:sz w:val="27"/>
          <w:u w:val="single"/>
          <w:lang w:eastAsia="ru-RU"/>
        </w:rPr>
        <w:t>2. Технологии обучения здоровому образу жизни.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Утренняя гимнастика, организованная деятельность, точечный массаж, спортивные развлечения, праздники, день здоровья.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</w:t>
      </w:r>
      <w:r w:rsidRPr="00BE0292">
        <w:rPr>
          <w:rFonts w:ascii="Times New Roman" w:eastAsia="Times New Roman" w:hAnsi="Times New Roman" w:cs="Times New Roman"/>
          <w:color w:val="000000"/>
          <w:sz w:val="27"/>
          <w:u w:val="single"/>
          <w:lang w:eastAsia="ru-RU"/>
        </w:rPr>
        <w:t xml:space="preserve">. Технологии </w:t>
      </w:r>
      <w:proofErr w:type="gramStart"/>
      <w:r w:rsidRPr="00BE0292">
        <w:rPr>
          <w:rFonts w:ascii="Times New Roman" w:eastAsia="Times New Roman" w:hAnsi="Times New Roman" w:cs="Times New Roman"/>
          <w:color w:val="000000"/>
          <w:sz w:val="27"/>
          <w:u w:val="single"/>
          <w:lang w:eastAsia="ru-RU"/>
        </w:rPr>
        <w:t>музыкального</w:t>
      </w:r>
      <w:proofErr w:type="gramEnd"/>
      <w:r w:rsidRPr="00BE0292">
        <w:rPr>
          <w:rFonts w:ascii="Times New Roman" w:eastAsia="Times New Roman" w:hAnsi="Times New Roman" w:cs="Times New Roman"/>
          <w:color w:val="000000"/>
          <w:sz w:val="27"/>
          <w:u w:val="single"/>
          <w:lang w:eastAsia="ru-RU"/>
        </w:rPr>
        <w:t xml:space="preserve"> </w:t>
      </w:r>
      <w:proofErr w:type="spellStart"/>
      <w:r w:rsidRPr="00BE0292">
        <w:rPr>
          <w:rFonts w:ascii="Times New Roman" w:eastAsia="Times New Roman" w:hAnsi="Times New Roman" w:cs="Times New Roman"/>
          <w:color w:val="000000"/>
          <w:sz w:val="27"/>
          <w:u w:val="single"/>
          <w:lang w:eastAsia="ru-RU"/>
        </w:rPr>
        <w:t>воздействи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.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Музыкотерапия,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сказкотерапия</w:t>
      </w:r>
      <w:proofErr w:type="spellEnd"/>
      <w:r w:rsidR="005F577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. </w:t>
      </w:r>
    </w:p>
    <w:p w:rsidR="005F577E" w:rsidRDefault="005F577E" w:rsidP="000A5EF1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A5EF1" w:rsidRDefault="00DB3CE1" w:rsidP="005F5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После сна ежедневно проводится гимнастика пробуждения; Для детей можно выработать такие правила </w:t>
      </w:r>
      <w:proofErr w:type="spellStart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здоровьесбережения</w:t>
      </w:r>
      <w:proofErr w:type="spellEnd"/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: - соблюдать режим, - больше двигаться, - обращать больше внимания на питание, - стараться получать как можно больше положительных эмоций, - гнать прочь уныние и тоску, - желать себе и окружающим только добра.</w:t>
      </w:r>
    </w:p>
    <w:p w:rsidR="000A5EF1" w:rsidRDefault="00DB3CE1" w:rsidP="005F5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Таким образом</w:t>
      </w:r>
      <w:r w:rsidRPr="00DB3C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,</w:t>
      </w: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создавая такую воспитательно-образовательную среду насыщенную атрибутами, картинами, дидактическими играми, иллюстрациями, художественной литературой, спортивным инвентарем и т.д. Это приведет детей к формированию потребности вести здоровый образ жизни, к осознанной охране своего здоровья, здоровья окружающих людей. Чтобы дети в ДОУ были здоровыми, необходимо их научить безопасности в современных условиях, т.е. адаптировать детей к тем условиям, что их может ожидать или непременно будет ожидать.</w:t>
      </w:r>
    </w:p>
    <w:p w:rsidR="000A5EF1" w:rsidRDefault="00DB3CE1" w:rsidP="005F57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B3CE1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 организации здоровой образовательной среды, можно достичь следующих результатов:</w:t>
      </w:r>
    </w:p>
    <w:p w:rsidR="000A5EF1" w:rsidRDefault="00DB3CE1" w:rsidP="000A5EF1">
      <w:pPr>
        <w:pStyle w:val="a3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5E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положительная динамика состояния здоровья, снижение уровня заболеваемости;</w:t>
      </w:r>
    </w:p>
    <w:p w:rsidR="000A5EF1" w:rsidRDefault="00DB3CE1" w:rsidP="000A5EF1">
      <w:pPr>
        <w:pStyle w:val="a3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5E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повышение уровня физического развития детей, физической работоспособности, общей выносливости;</w:t>
      </w:r>
    </w:p>
    <w:p w:rsidR="00B86F63" w:rsidRPr="000A5EF1" w:rsidRDefault="00DB3CE1" w:rsidP="000A5EF1">
      <w:pPr>
        <w:pStyle w:val="a3"/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5E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развитие основных психических процессов (памяти, мышления, воображения, восприятия)</w:t>
      </w:r>
      <w:r w:rsidR="000A5EF1" w:rsidRPr="000A5EF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sectPr w:rsidR="00B86F63" w:rsidRPr="000A5EF1" w:rsidSect="00B8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B0077"/>
    <w:multiLevelType w:val="hybridMultilevel"/>
    <w:tmpl w:val="10FE28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AC74167"/>
    <w:multiLevelType w:val="multilevel"/>
    <w:tmpl w:val="8656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CD518E"/>
    <w:multiLevelType w:val="multilevel"/>
    <w:tmpl w:val="91BE8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B3CE1"/>
    <w:rsid w:val="000A5EF1"/>
    <w:rsid w:val="005310AC"/>
    <w:rsid w:val="005F577E"/>
    <w:rsid w:val="00B3000F"/>
    <w:rsid w:val="00B86F63"/>
    <w:rsid w:val="00BE0292"/>
    <w:rsid w:val="00C77C3A"/>
    <w:rsid w:val="00DB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DB3CE1"/>
  </w:style>
  <w:style w:type="character" w:customStyle="1" w:styleId="submenu-table">
    <w:name w:val="submenu-table"/>
    <w:basedOn w:val="a0"/>
    <w:rsid w:val="00DB3CE1"/>
  </w:style>
  <w:style w:type="paragraph" w:styleId="a3">
    <w:name w:val="List Paragraph"/>
    <w:basedOn w:val="a"/>
    <w:uiPriority w:val="34"/>
    <w:qFormat/>
    <w:rsid w:val="000A5E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2020-02-10T15:22:00Z</cp:lastPrinted>
  <dcterms:created xsi:type="dcterms:W3CDTF">2020-02-10T14:46:00Z</dcterms:created>
  <dcterms:modified xsi:type="dcterms:W3CDTF">2020-12-01T07:36:00Z</dcterms:modified>
</cp:coreProperties>
</file>